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BC6D4" w14:textId="77777777" w:rsidR="00535D92" w:rsidRDefault="00535D92" w:rsidP="00535D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81717"/>
          <w:sz w:val="20"/>
          <w:szCs w:val="20"/>
        </w:rPr>
      </w:pPr>
      <w:r>
        <w:rPr>
          <w:rFonts w:ascii="Helvetica Neue" w:hAnsi="Helvetica Neue" w:cs="Helvetica Neue"/>
          <w:noProof/>
          <w:color w:val="181717"/>
          <w:sz w:val="20"/>
          <w:szCs w:val="20"/>
        </w:rPr>
        <w:drawing>
          <wp:inline distT="0" distB="0" distL="0" distR="0" wp14:anchorId="31BDC30E" wp14:editId="57F0C91A">
            <wp:extent cx="2286000" cy="3280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79A44" w14:textId="77777777" w:rsidR="00535D92" w:rsidRDefault="00535D92" w:rsidP="00535D92">
      <w:pPr>
        <w:widowControl w:val="0"/>
        <w:autoSpaceDE w:val="0"/>
        <w:autoSpaceDN w:val="0"/>
        <w:adjustRightInd w:val="0"/>
        <w:spacing w:after="320"/>
        <w:rPr>
          <w:rFonts w:ascii="Helvetica Neue" w:hAnsi="Helvetica Neue" w:cs="Helvetica Neue"/>
          <w:b/>
          <w:bCs/>
          <w:color w:val="1A1A1A"/>
          <w:sz w:val="44"/>
          <w:szCs w:val="44"/>
        </w:rPr>
      </w:pPr>
      <w:r>
        <w:rPr>
          <w:rFonts w:ascii="Helvetica Neue" w:hAnsi="Helvetica Neue" w:cs="Helvetica Neue"/>
          <w:b/>
          <w:bCs/>
          <w:color w:val="1A1A1A"/>
          <w:sz w:val="44"/>
          <w:szCs w:val="44"/>
        </w:rPr>
        <w:t>Incidence and Symmetry in Design and Architecture</w:t>
      </w:r>
    </w:p>
    <w:p w14:paraId="7A06083A" w14:textId="77777777" w:rsidR="00535D92" w:rsidRDefault="00535D92" w:rsidP="00535D92">
      <w:pPr>
        <w:widowControl w:val="0"/>
        <w:autoSpaceDE w:val="0"/>
        <w:autoSpaceDN w:val="0"/>
        <w:adjustRightInd w:val="0"/>
        <w:spacing w:after="340"/>
        <w:rPr>
          <w:rFonts w:ascii="Helvetica Neue" w:hAnsi="Helvetica Neue" w:cs="Helvetica Neue"/>
          <w:color w:val="181717"/>
          <w:sz w:val="30"/>
          <w:szCs w:val="30"/>
        </w:rPr>
      </w:pPr>
      <w:r>
        <w:rPr>
          <w:rFonts w:ascii="Helvetica Neue" w:hAnsi="Helvetica Neue" w:cs="Helvetica Neue"/>
          <w:color w:val="181717"/>
          <w:sz w:val="30"/>
          <w:szCs w:val="30"/>
        </w:rPr>
        <w:t xml:space="preserve">Part of </w:t>
      </w:r>
      <w:hyperlink r:id="rId7" w:history="1">
        <w:r>
          <w:rPr>
            <w:rFonts w:ascii="Helvetica Neue" w:hAnsi="Helvetica Neue" w:cs="Helvetica Neue"/>
            <w:color w:val="2E67A3"/>
            <w:sz w:val="30"/>
            <w:szCs w:val="30"/>
          </w:rPr>
          <w:t>Cambridge Urban and Architectural Studies</w:t>
        </w:r>
      </w:hyperlink>
    </w:p>
    <w:p w14:paraId="54769DFE" w14:textId="77777777" w:rsidR="00535D92" w:rsidRDefault="00535D92" w:rsidP="00535D92">
      <w:pPr>
        <w:widowControl w:val="0"/>
        <w:autoSpaceDE w:val="0"/>
        <w:autoSpaceDN w:val="0"/>
        <w:adjustRightInd w:val="0"/>
        <w:spacing w:after="80"/>
        <w:rPr>
          <w:rFonts w:ascii="Helvetica Neue" w:hAnsi="Helvetica Neue" w:cs="Helvetica Neue"/>
          <w:b/>
          <w:bCs/>
          <w:color w:val="1A1A1A"/>
          <w:sz w:val="26"/>
          <w:szCs w:val="26"/>
        </w:rPr>
      </w:pPr>
      <w:r>
        <w:rPr>
          <w:rFonts w:ascii="Helvetica Neue" w:hAnsi="Helvetica Neue" w:cs="Helvetica Neue"/>
          <w:b/>
          <w:bCs/>
          <w:color w:val="1A1A1A"/>
          <w:sz w:val="26"/>
          <w:szCs w:val="26"/>
        </w:rPr>
        <w:t>AUTHORS:</w:t>
      </w:r>
    </w:p>
    <w:p w14:paraId="6597FC1A" w14:textId="77777777" w:rsidR="00535D92" w:rsidRDefault="00535D92" w:rsidP="00535D9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ab/>
        <w:t xml:space="preserve">Jenny A. </w:t>
      </w:r>
      <w:proofErr w:type="spellStart"/>
      <w:r>
        <w:rPr>
          <w:rFonts w:ascii="Helvetica Neue" w:hAnsi="Helvetica Neue" w:cs="Helvetica Neue"/>
          <w:color w:val="181717"/>
          <w:sz w:val="26"/>
          <w:szCs w:val="26"/>
        </w:rPr>
        <w:t>Baglivo</w:t>
      </w:r>
      <w:proofErr w:type="spellEnd"/>
      <w:r>
        <w:rPr>
          <w:rFonts w:ascii="Helvetica Neue" w:hAnsi="Helvetica Neue" w:cs="Helvetica Neue"/>
          <w:color w:val="181717"/>
          <w:sz w:val="26"/>
          <w:szCs w:val="26"/>
        </w:rPr>
        <w:t>, Fairfield University, Connecticut</w:t>
      </w:r>
    </w:p>
    <w:p w14:paraId="12AF61B1" w14:textId="77777777" w:rsidR="00535D92" w:rsidRDefault="00535D92" w:rsidP="00535D9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ab/>
        <w:t>Jack E. Graver, Syracuse University, New York</w:t>
      </w:r>
    </w:p>
    <w:p w14:paraId="6D437A85" w14:textId="77777777" w:rsidR="00535D92" w:rsidRDefault="00535D92" w:rsidP="00535D9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color w:val="181717"/>
          <w:sz w:val="26"/>
          <w:szCs w:val="26"/>
        </w:rPr>
      </w:pPr>
      <w:r>
        <w:rPr>
          <w:rFonts w:ascii="Helvetica Neue" w:hAnsi="Helvetica Neue" w:cs="Helvetica Neue"/>
          <w:b/>
          <w:bCs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b/>
          <w:bCs/>
          <w:color w:val="181717"/>
          <w:sz w:val="26"/>
          <w:szCs w:val="26"/>
        </w:rPr>
        <w:tab/>
        <w:t xml:space="preserve">PUBLISHED: </w:t>
      </w:r>
      <w:r>
        <w:rPr>
          <w:rFonts w:ascii="Helvetica Neue" w:hAnsi="Helvetica Neue" w:cs="Helvetica Neue"/>
          <w:color w:val="181717"/>
          <w:sz w:val="26"/>
          <w:szCs w:val="26"/>
        </w:rPr>
        <w:t>April 1983</w:t>
      </w:r>
    </w:p>
    <w:p w14:paraId="50C03B7F" w14:textId="77777777" w:rsidR="00535D92" w:rsidRDefault="00535D92" w:rsidP="00535D9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b/>
          <w:bCs/>
          <w:color w:val="181717"/>
          <w:sz w:val="26"/>
          <w:szCs w:val="26"/>
        </w:rPr>
      </w:pPr>
      <w:r>
        <w:rPr>
          <w:rFonts w:ascii="Helvetica Neue" w:hAnsi="Helvetica Neue" w:cs="Helvetica Neue"/>
          <w:b/>
          <w:bCs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b/>
          <w:bCs/>
          <w:color w:val="181717"/>
          <w:sz w:val="26"/>
          <w:szCs w:val="26"/>
        </w:rPr>
        <w:tab/>
        <w:t xml:space="preserve">FORMAT: </w:t>
      </w:r>
      <w:r>
        <w:rPr>
          <w:rFonts w:ascii="Helvetica Neue" w:hAnsi="Helvetica Neue" w:cs="Helvetica Neue"/>
          <w:color w:val="181717"/>
          <w:sz w:val="26"/>
          <w:szCs w:val="26"/>
        </w:rPr>
        <w:t>Paperback</w:t>
      </w:r>
    </w:p>
    <w:p w14:paraId="79B768A6" w14:textId="77777777" w:rsidR="00EA166E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b/>
          <w:bCs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b/>
          <w:bCs/>
          <w:color w:val="181717"/>
          <w:sz w:val="26"/>
          <w:szCs w:val="26"/>
        </w:rPr>
        <w:tab/>
        <w:t xml:space="preserve">ISBN: </w:t>
      </w:r>
      <w:r>
        <w:rPr>
          <w:rFonts w:ascii="Helvetica Neue" w:hAnsi="Helvetica Neue" w:cs="Helvetica Neue"/>
          <w:color w:val="181717"/>
          <w:sz w:val="26"/>
          <w:szCs w:val="26"/>
        </w:rPr>
        <w:t>9780521297844</w:t>
      </w:r>
    </w:p>
    <w:p w14:paraId="0C36AFA1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</w:p>
    <w:p w14:paraId="28FC68C4" w14:textId="77777777" w:rsidR="00535D92" w:rsidRDefault="00535D92" w:rsidP="00535D9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181717"/>
          <w:sz w:val="26"/>
          <w:szCs w:val="26"/>
        </w:rPr>
      </w:pPr>
    </w:p>
    <w:p w14:paraId="764BE04C" w14:textId="77777777" w:rsidR="00535D92" w:rsidRDefault="00535D92" w:rsidP="00535D92">
      <w:pPr>
        <w:rPr>
          <w:rFonts w:ascii="Helvetica Neue" w:hAnsi="Helvetica Neue" w:cs="Helvetica Neue"/>
          <w:b/>
          <w:bCs/>
          <w:color w:val="B74226"/>
          <w:sz w:val="36"/>
          <w:szCs w:val="36"/>
        </w:rPr>
      </w:pPr>
    </w:p>
    <w:p w14:paraId="57E8AD2F" w14:textId="77777777" w:rsidR="00535D92" w:rsidRDefault="00535D92" w:rsidP="00535D92">
      <w:pPr>
        <w:rPr>
          <w:rFonts w:ascii="Helvetica Neue" w:hAnsi="Helvetica Neue" w:cs="Helvetica Neue"/>
          <w:b/>
          <w:bCs/>
          <w:color w:val="B74226"/>
          <w:sz w:val="36"/>
          <w:szCs w:val="36"/>
        </w:rPr>
      </w:pPr>
    </w:p>
    <w:p w14:paraId="1448BB5E" w14:textId="77777777" w:rsidR="00535D92" w:rsidRDefault="00535D92" w:rsidP="00535D92">
      <w:pPr>
        <w:rPr>
          <w:rFonts w:ascii="Helvetica Neue" w:hAnsi="Helvetica Neue" w:cs="Helvetica Neue"/>
          <w:b/>
          <w:bCs/>
          <w:color w:val="B74226"/>
          <w:sz w:val="36"/>
          <w:szCs w:val="36"/>
        </w:rPr>
      </w:pPr>
    </w:p>
    <w:p w14:paraId="4548D014" w14:textId="77777777" w:rsidR="00535D92" w:rsidRDefault="00535D92" w:rsidP="00535D92">
      <w:pPr>
        <w:rPr>
          <w:rFonts w:ascii="Helvetica Neue" w:hAnsi="Helvetica Neue" w:cs="Helvetica Neue"/>
          <w:b/>
          <w:bCs/>
          <w:color w:val="B74226"/>
          <w:sz w:val="36"/>
          <w:szCs w:val="36"/>
        </w:rPr>
      </w:pPr>
    </w:p>
    <w:p w14:paraId="15635B52" w14:textId="77777777" w:rsidR="00535D92" w:rsidRDefault="00535D92" w:rsidP="00535D92">
      <w:pPr>
        <w:rPr>
          <w:rFonts w:ascii="Helvetica Neue" w:hAnsi="Helvetica Neue" w:cs="Helvetica Neue"/>
          <w:b/>
          <w:bCs/>
          <w:color w:val="B74226"/>
          <w:sz w:val="36"/>
          <w:szCs w:val="36"/>
        </w:rPr>
      </w:pPr>
    </w:p>
    <w:p w14:paraId="1FB31A47" w14:textId="77777777" w:rsidR="00535D92" w:rsidRDefault="00535D92" w:rsidP="00535D92">
      <w:pPr>
        <w:rPr>
          <w:rFonts w:ascii="Helvetica Neue" w:hAnsi="Helvetica Neue" w:cs="Helvetica Neue"/>
          <w:b/>
          <w:bCs/>
          <w:color w:val="B74226"/>
          <w:sz w:val="36"/>
          <w:szCs w:val="36"/>
        </w:rPr>
      </w:pPr>
    </w:p>
    <w:p w14:paraId="3503E631" w14:textId="77777777" w:rsidR="00535D92" w:rsidRDefault="00535D92" w:rsidP="00535D92">
      <w:pPr>
        <w:rPr>
          <w:rFonts w:ascii="Helvetica Neue" w:hAnsi="Helvetica Neue" w:cs="Helvetica Neue"/>
          <w:b/>
          <w:bCs/>
          <w:color w:val="B74226"/>
          <w:sz w:val="36"/>
          <w:szCs w:val="36"/>
        </w:rPr>
      </w:pPr>
    </w:p>
    <w:p w14:paraId="71A2BBD1" w14:textId="77777777" w:rsidR="001309FA" w:rsidRDefault="001309FA" w:rsidP="00535D92">
      <w:pPr>
        <w:rPr>
          <w:rFonts w:ascii="Helvetica Neue" w:hAnsi="Helvetica Neue" w:cs="Helvetica Neue"/>
          <w:b/>
          <w:bCs/>
          <w:color w:val="B74226"/>
          <w:sz w:val="36"/>
          <w:szCs w:val="36"/>
        </w:rPr>
        <w:sectPr w:rsidR="001309FA" w:rsidSect="00EA166E">
          <w:pgSz w:w="12240" w:h="15840"/>
          <w:pgMar w:top="1440" w:right="1800" w:bottom="1440" w:left="1800" w:header="720" w:footer="720" w:gutter="0"/>
          <w:cols w:space="720"/>
        </w:sectPr>
      </w:pPr>
    </w:p>
    <w:p w14:paraId="0B0C2ED9" w14:textId="77777777" w:rsidR="00535D92" w:rsidRDefault="00535D92" w:rsidP="00535D92">
      <w:pPr>
        <w:rPr>
          <w:rFonts w:ascii="Helvetica Neue" w:hAnsi="Helvetica Neue" w:cs="Helvetica Neue"/>
          <w:b/>
          <w:bCs/>
          <w:color w:val="B74226"/>
          <w:sz w:val="36"/>
          <w:szCs w:val="36"/>
        </w:rPr>
      </w:pPr>
      <w:r>
        <w:rPr>
          <w:rFonts w:ascii="Helvetica Neue" w:hAnsi="Helvetica Neue" w:cs="Helvetica Neue"/>
          <w:b/>
          <w:bCs/>
          <w:color w:val="B74226"/>
          <w:sz w:val="36"/>
          <w:szCs w:val="36"/>
        </w:rPr>
        <w:lastRenderedPageBreak/>
        <w:t>Table of Contents </w:t>
      </w:r>
    </w:p>
    <w:p w14:paraId="6D6E004A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>Forward </w:t>
      </w:r>
    </w:p>
    <w:p w14:paraId="300DFF56" w14:textId="77777777" w:rsidR="001309FA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>Preface </w:t>
      </w:r>
    </w:p>
    <w:p w14:paraId="240941D0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>Part I. Incidence: Introduction </w:t>
      </w:r>
    </w:p>
    <w:p w14:paraId="122E8B8D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>Section 1. Incidence and Graph Theory</w:t>
      </w:r>
      <w:proofErr w:type="gramStart"/>
      <w:r>
        <w:rPr>
          <w:rFonts w:ascii="Helvetica Neue" w:hAnsi="Helvetica Neue" w:cs="Helvetica Neue"/>
          <w:color w:val="181717"/>
          <w:sz w:val="26"/>
          <w:szCs w:val="26"/>
        </w:rPr>
        <w:t>: </w:t>
      </w:r>
      <w:proofErr w:type="gramEnd"/>
    </w:p>
    <w:p w14:paraId="1EAC6289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 xml:space="preserve">1. Topological </w:t>
      </w:r>
      <w:r w:rsidR="001309FA">
        <w:rPr>
          <w:rFonts w:ascii="Helvetica Neue" w:hAnsi="Helvetica Neue" w:cs="Helvetica Neue"/>
          <w:color w:val="181717"/>
          <w:sz w:val="26"/>
          <w:szCs w:val="26"/>
        </w:rPr>
        <w:tab/>
      </w:r>
      <w:r w:rsidR="001309FA">
        <w:rPr>
          <w:rFonts w:ascii="Helvetica Neue" w:hAnsi="Helvetica Neue" w:cs="Helvetica Neue"/>
          <w:color w:val="181717"/>
          <w:sz w:val="26"/>
          <w:szCs w:val="26"/>
        </w:rPr>
        <w:tab/>
      </w:r>
      <w:r w:rsidR="001309FA"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>transformations </w:t>
      </w:r>
    </w:p>
    <w:p w14:paraId="564CF217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>2. Basic graph theory </w:t>
      </w:r>
      <w:r>
        <w:rPr>
          <w:rFonts w:ascii="Helvetica Neue" w:hAnsi="Helvetica Neue" w:cs="Helvetica Neue"/>
          <w:color w:val="181717"/>
          <w:sz w:val="26"/>
          <w:szCs w:val="26"/>
        </w:rPr>
        <w:tab/>
      </w:r>
    </w:p>
    <w:p w14:paraId="60F051C4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>3. Directed graphs </w:t>
      </w:r>
    </w:p>
    <w:p w14:paraId="7E7DBE3E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 xml:space="preserve">4. </w:t>
      </w:r>
      <w:proofErr w:type="spellStart"/>
      <w:r>
        <w:rPr>
          <w:rFonts w:ascii="Helvetica Neue" w:hAnsi="Helvetica Neue" w:cs="Helvetica Neue"/>
          <w:color w:val="181717"/>
          <w:sz w:val="26"/>
          <w:szCs w:val="26"/>
        </w:rPr>
        <w:t>Traversability</w:t>
      </w:r>
      <w:proofErr w:type="spellEnd"/>
      <w:r>
        <w:rPr>
          <w:rFonts w:ascii="Helvetica Neue" w:hAnsi="Helvetica Neue" w:cs="Helvetica Neue"/>
          <w:color w:val="181717"/>
          <w:sz w:val="26"/>
          <w:szCs w:val="26"/>
        </w:rPr>
        <w:t> </w:t>
      </w:r>
      <w:r>
        <w:rPr>
          <w:rFonts w:ascii="Helvetica Neue" w:hAnsi="Helvetica Neue" w:cs="Helvetica Neue"/>
          <w:color w:val="181717"/>
          <w:sz w:val="26"/>
          <w:szCs w:val="26"/>
        </w:rPr>
        <w:tab/>
      </w:r>
    </w:p>
    <w:p w14:paraId="38F83BE5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>5. Distance</w:t>
      </w:r>
    </w:p>
    <w:p w14:paraId="261EA546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> Section II. Incidence in the Plane</w:t>
      </w:r>
      <w:proofErr w:type="gramStart"/>
      <w:r>
        <w:rPr>
          <w:rFonts w:ascii="Helvetica Neue" w:hAnsi="Helvetica Neue" w:cs="Helvetica Neue"/>
          <w:color w:val="181717"/>
          <w:sz w:val="26"/>
          <w:szCs w:val="26"/>
        </w:rPr>
        <w:t>: </w:t>
      </w:r>
      <w:proofErr w:type="gramEnd"/>
    </w:p>
    <w:p w14:paraId="00B7232F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>6. Maps </w:t>
      </w:r>
    </w:p>
    <w:p w14:paraId="0CCD70C2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>7. Planar graphs </w:t>
      </w:r>
    </w:p>
    <w:p w14:paraId="406B7C2C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>8. Euler's formula </w:t>
      </w:r>
    </w:p>
    <w:p w14:paraId="76878414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 xml:space="preserve">9. </w:t>
      </w:r>
      <w:proofErr w:type="spellStart"/>
      <w:r>
        <w:rPr>
          <w:rFonts w:ascii="Helvetica Neue" w:hAnsi="Helvetica Neue" w:cs="Helvetica Neue"/>
          <w:color w:val="181717"/>
          <w:sz w:val="26"/>
          <w:szCs w:val="26"/>
        </w:rPr>
        <w:t>Polyhedra</w:t>
      </w:r>
      <w:proofErr w:type="spellEnd"/>
      <w:r>
        <w:rPr>
          <w:rFonts w:ascii="Helvetica Neue" w:hAnsi="Helvetica Neue" w:cs="Helvetica Neue"/>
          <w:color w:val="181717"/>
          <w:sz w:val="26"/>
          <w:szCs w:val="26"/>
        </w:rPr>
        <w:t> </w:t>
      </w:r>
    </w:p>
    <w:p w14:paraId="47E2DE90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>Section III. Further Applications of Graph Theory</w:t>
      </w:r>
      <w:proofErr w:type="gramStart"/>
      <w:r>
        <w:rPr>
          <w:rFonts w:ascii="Helvetica Neue" w:hAnsi="Helvetica Neue" w:cs="Helvetica Neue"/>
          <w:color w:val="181717"/>
          <w:sz w:val="26"/>
          <w:szCs w:val="26"/>
        </w:rPr>
        <w:t>: </w:t>
      </w:r>
      <w:proofErr w:type="gramEnd"/>
    </w:p>
    <w:p w14:paraId="65811858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>10. Bracing structures </w:t>
      </w:r>
    </w:p>
    <w:p w14:paraId="248FE699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>11. Optimal route design </w:t>
      </w:r>
    </w:p>
    <w:p w14:paraId="3F8E545F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>12. Mean distance </w:t>
      </w:r>
    </w:p>
    <w:p w14:paraId="5247A3B7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>13. Triangulations and organization graphs </w:t>
      </w:r>
    </w:p>
    <w:p w14:paraId="21609034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>Section IV. Topology of Surfaces</w:t>
      </w:r>
      <w:proofErr w:type="gramStart"/>
      <w:r>
        <w:rPr>
          <w:rFonts w:ascii="Helvetica Neue" w:hAnsi="Helvetica Neue" w:cs="Helvetica Neue"/>
          <w:color w:val="181717"/>
          <w:sz w:val="26"/>
          <w:szCs w:val="26"/>
        </w:rPr>
        <w:t>: </w:t>
      </w:r>
      <w:proofErr w:type="gramEnd"/>
    </w:p>
    <w:p w14:paraId="1088E3E0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>14. Surfaces </w:t>
      </w:r>
    </w:p>
    <w:p w14:paraId="6E9AB8B4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>15. Maps on surfaces </w:t>
      </w:r>
    </w:p>
    <w:p w14:paraId="40ACB14D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 xml:space="preserve">16. </w:t>
      </w:r>
      <w:proofErr w:type="spellStart"/>
      <w:r>
        <w:rPr>
          <w:rFonts w:ascii="Helvetica Neue" w:hAnsi="Helvetica Neue" w:cs="Helvetica Neue"/>
          <w:color w:val="181717"/>
          <w:sz w:val="26"/>
          <w:szCs w:val="26"/>
        </w:rPr>
        <w:t>Tesselations</w:t>
      </w:r>
      <w:proofErr w:type="spellEnd"/>
      <w:r>
        <w:rPr>
          <w:rFonts w:ascii="Helvetica Neue" w:hAnsi="Helvetica Neue" w:cs="Helvetica Neue"/>
          <w:color w:val="181717"/>
          <w:sz w:val="26"/>
          <w:szCs w:val="26"/>
        </w:rPr>
        <w:t xml:space="preserve"> of the </w:t>
      </w:r>
      <w:r w:rsidR="001309FA">
        <w:rPr>
          <w:rFonts w:ascii="Helvetica Neue" w:hAnsi="Helvetica Neue" w:cs="Helvetica Neue"/>
          <w:color w:val="181717"/>
          <w:sz w:val="26"/>
          <w:szCs w:val="26"/>
        </w:rPr>
        <w:tab/>
      </w:r>
      <w:r w:rsidR="001309FA"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>plane </w:t>
      </w:r>
    </w:p>
    <w:p w14:paraId="3C1A9DA1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  <w:t>1</w:t>
      </w:r>
      <w:r>
        <w:rPr>
          <w:rFonts w:ascii="Helvetica Neue" w:hAnsi="Helvetica Neue" w:cs="Helvetica Neue"/>
          <w:color w:val="181717"/>
          <w:sz w:val="26"/>
          <w:szCs w:val="26"/>
        </w:rPr>
        <w:t>7. Compact surfaces </w:t>
      </w:r>
    </w:p>
    <w:p w14:paraId="641E0E57" w14:textId="77777777" w:rsidR="001309FA" w:rsidRDefault="001309FA" w:rsidP="00535D92">
      <w:pPr>
        <w:rPr>
          <w:rFonts w:ascii="Helvetica Neue" w:hAnsi="Helvetica Neue" w:cs="Helvetica Neue"/>
          <w:color w:val="181717"/>
          <w:sz w:val="26"/>
          <w:szCs w:val="26"/>
        </w:rPr>
      </w:pPr>
    </w:p>
    <w:p w14:paraId="70190C2D" w14:textId="77777777" w:rsidR="001309FA" w:rsidRDefault="001309FA" w:rsidP="00535D92">
      <w:pPr>
        <w:rPr>
          <w:rFonts w:ascii="Helvetica Neue" w:hAnsi="Helvetica Neue" w:cs="Helvetica Neue"/>
          <w:color w:val="181717"/>
          <w:sz w:val="26"/>
          <w:szCs w:val="26"/>
        </w:rPr>
      </w:pPr>
    </w:p>
    <w:p w14:paraId="0BF4FBC2" w14:textId="77777777" w:rsidR="001309FA" w:rsidRDefault="001309FA" w:rsidP="00535D92">
      <w:pPr>
        <w:rPr>
          <w:rFonts w:ascii="Helvetica Neue" w:hAnsi="Helvetica Neue" w:cs="Helvetica Neue"/>
          <w:color w:val="181717"/>
          <w:sz w:val="26"/>
          <w:szCs w:val="26"/>
        </w:rPr>
      </w:pPr>
    </w:p>
    <w:p w14:paraId="506AFA0C" w14:textId="77777777" w:rsidR="001309FA" w:rsidRDefault="001309FA" w:rsidP="00535D92">
      <w:pPr>
        <w:rPr>
          <w:rFonts w:ascii="Helvetica Neue" w:hAnsi="Helvetica Neue" w:cs="Helvetica Neue"/>
          <w:color w:val="181717"/>
          <w:sz w:val="26"/>
          <w:szCs w:val="26"/>
        </w:rPr>
      </w:pPr>
    </w:p>
    <w:p w14:paraId="33077D85" w14:textId="77777777" w:rsidR="001309FA" w:rsidRDefault="001309FA" w:rsidP="00535D92">
      <w:pPr>
        <w:rPr>
          <w:rFonts w:ascii="Helvetica Neue" w:hAnsi="Helvetica Neue" w:cs="Helvetica Neue"/>
          <w:color w:val="181717"/>
          <w:sz w:val="26"/>
          <w:szCs w:val="26"/>
        </w:rPr>
      </w:pPr>
    </w:p>
    <w:p w14:paraId="41672504" w14:textId="77777777" w:rsidR="001309FA" w:rsidRDefault="001309FA" w:rsidP="00535D92">
      <w:pPr>
        <w:rPr>
          <w:rFonts w:ascii="Helvetica Neue" w:hAnsi="Helvetica Neue" w:cs="Helvetica Neue"/>
          <w:color w:val="181717"/>
          <w:sz w:val="26"/>
          <w:szCs w:val="26"/>
        </w:rPr>
      </w:pPr>
    </w:p>
    <w:p w14:paraId="2D03F228" w14:textId="77777777" w:rsidR="001309FA" w:rsidRDefault="001309FA" w:rsidP="00535D92">
      <w:pPr>
        <w:rPr>
          <w:rFonts w:ascii="Helvetica Neue" w:hAnsi="Helvetica Neue" w:cs="Helvetica Neue"/>
          <w:color w:val="181717"/>
          <w:sz w:val="26"/>
          <w:szCs w:val="26"/>
        </w:rPr>
      </w:pPr>
    </w:p>
    <w:p w14:paraId="0B6DAAFF" w14:textId="77777777" w:rsidR="001309FA" w:rsidRDefault="001309FA" w:rsidP="00535D92">
      <w:pPr>
        <w:rPr>
          <w:rFonts w:ascii="Helvetica Neue" w:hAnsi="Helvetica Neue" w:cs="Helvetica Neue"/>
          <w:color w:val="181717"/>
          <w:sz w:val="26"/>
          <w:szCs w:val="26"/>
        </w:rPr>
      </w:pPr>
    </w:p>
    <w:p w14:paraId="0945B089" w14:textId="77777777" w:rsidR="001309FA" w:rsidRDefault="001309FA" w:rsidP="00535D92">
      <w:pPr>
        <w:rPr>
          <w:rFonts w:ascii="Helvetica Neue" w:hAnsi="Helvetica Neue" w:cs="Helvetica Neue"/>
          <w:color w:val="181717"/>
          <w:sz w:val="26"/>
          <w:szCs w:val="26"/>
        </w:rPr>
      </w:pPr>
    </w:p>
    <w:p w14:paraId="51923E93" w14:textId="77777777" w:rsidR="001309FA" w:rsidRDefault="001309FA" w:rsidP="00535D92">
      <w:pPr>
        <w:rPr>
          <w:rFonts w:ascii="Helvetica Neue" w:hAnsi="Helvetica Neue" w:cs="Helvetica Neue"/>
          <w:color w:val="181717"/>
          <w:sz w:val="26"/>
          <w:szCs w:val="26"/>
        </w:rPr>
      </w:pPr>
    </w:p>
    <w:p w14:paraId="72778031" w14:textId="77777777" w:rsidR="001309FA" w:rsidRDefault="001309FA" w:rsidP="00535D92">
      <w:pPr>
        <w:rPr>
          <w:rFonts w:ascii="Helvetica Neue" w:hAnsi="Helvetica Neue" w:cs="Helvetica Neue"/>
          <w:color w:val="181717"/>
          <w:sz w:val="26"/>
          <w:szCs w:val="26"/>
        </w:rPr>
      </w:pPr>
    </w:p>
    <w:p w14:paraId="6D7DBC21" w14:textId="77777777" w:rsidR="001309FA" w:rsidRDefault="001309FA" w:rsidP="00535D92">
      <w:pPr>
        <w:rPr>
          <w:rFonts w:ascii="Helvetica Neue" w:hAnsi="Helvetica Neue" w:cs="Helvetica Neue"/>
          <w:color w:val="181717"/>
          <w:sz w:val="26"/>
          <w:szCs w:val="26"/>
        </w:rPr>
      </w:pPr>
    </w:p>
    <w:p w14:paraId="0BA72039" w14:textId="77777777" w:rsidR="001309FA" w:rsidRDefault="001309FA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bookmarkStart w:id="0" w:name="_GoBack"/>
      <w:bookmarkEnd w:id="0"/>
    </w:p>
    <w:p w14:paraId="258BE348" w14:textId="77777777" w:rsidR="001309FA" w:rsidRDefault="001309FA" w:rsidP="00535D92">
      <w:pPr>
        <w:rPr>
          <w:rFonts w:ascii="Helvetica Neue" w:hAnsi="Helvetica Neue" w:cs="Helvetica Neue"/>
          <w:color w:val="181717"/>
          <w:sz w:val="26"/>
          <w:szCs w:val="26"/>
        </w:rPr>
      </w:pPr>
    </w:p>
    <w:p w14:paraId="029AF9F5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>Part II. Symmetry: Introduction </w:t>
      </w:r>
    </w:p>
    <w:p w14:paraId="0E73D358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>Section V. Symmetry and Group Theory</w:t>
      </w:r>
      <w:proofErr w:type="gramStart"/>
      <w:r>
        <w:rPr>
          <w:rFonts w:ascii="Helvetica Neue" w:hAnsi="Helvetica Neue" w:cs="Helvetica Neue"/>
          <w:color w:val="181717"/>
          <w:sz w:val="26"/>
          <w:szCs w:val="26"/>
        </w:rPr>
        <w:t>: </w:t>
      </w:r>
      <w:proofErr w:type="gramEnd"/>
    </w:p>
    <w:p w14:paraId="0C7F9850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 xml:space="preserve">18. Planar </w:t>
      </w:r>
      <w:proofErr w:type="spellStart"/>
      <w:r>
        <w:rPr>
          <w:rFonts w:ascii="Helvetica Neue" w:hAnsi="Helvetica Neue" w:cs="Helvetica Neue"/>
          <w:color w:val="181717"/>
          <w:sz w:val="26"/>
          <w:szCs w:val="26"/>
        </w:rPr>
        <w:t>isometries</w:t>
      </w:r>
      <w:proofErr w:type="spellEnd"/>
      <w:r>
        <w:rPr>
          <w:rFonts w:ascii="Helvetica Neue" w:hAnsi="Helvetica Neue" w:cs="Helvetica Neue"/>
          <w:color w:val="181717"/>
          <w:sz w:val="26"/>
          <w:szCs w:val="26"/>
        </w:rPr>
        <w:t> </w:t>
      </w:r>
    </w:p>
    <w:p w14:paraId="1602E82B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>19. Basic group theory </w:t>
      </w:r>
    </w:p>
    <w:p w14:paraId="08916874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 xml:space="preserve">20. Reflections on the </w:t>
      </w:r>
      <w:r w:rsidR="001309FA">
        <w:rPr>
          <w:rFonts w:ascii="Helvetica Neue" w:hAnsi="Helvetica Neue" w:cs="Helvetica Neue"/>
          <w:color w:val="181717"/>
          <w:sz w:val="26"/>
          <w:szCs w:val="26"/>
        </w:rPr>
        <w:tab/>
      </w:r>
      <w:r w:rsidR="001309FA"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>plane </w:t>
      </w:r>
    </w:p>
    <w:p w14:paraId="4D60F1C6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 xml:space="preserve">21. The </w:t>
      </w:r>
      <w:proofErr w:type="spellStart"/>
      <w:r>
        <w:rPr>
          <w:rFonts w:ascii="Helvetica Neue" w:hAnsi="Helvetica Neue" w:cs="Helvetica Neue"/>
          <w:color w:val="181717"/>
          <w:sz w:val="26"/>
          <w:szCs w:val="26"/>
        </w:rPr>
        <w:t>isometry</w:t>
      </w:r>
      <w:proofErr w:type="spellEnd"/>
      <w:r>
        <w:rPr>
          <w:rFonts w:ascii="Helvetica Neue" w:hAnsi="Helvetica Neue" w:cs="Helvetica Neue"/>
          <w:color w:val="181717"/>
          <w:sz w:val="26"/>
          <w:szCs w:val="26"/>
        </w:rPr>
        <w:t xml:space="preserve"> group of the plane </w:t>
      </w:r>
    </w:p>
    <w:p w14:paraId="1B280549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>Section VI. Symmetry in the Plane</w:t>
      </w:r>
      <w:proofErr w:type="gramStart"/>
      <w:r>
        <w:rPr>
          <w:rFonts w:ascii="Helvetica Neue" w:hAnsi="Helvetica Neue" w:cs="Helvetica Neue"/>
          <w:color w:val="181717"/>
          <w:sz w:val="26"/>
          <w:szCs w:val="26"/>
        </w:rPr>
        <w:t>: </w:t>
      </w:r>
      <w:proofErr w:type="gramEnd"/>
    </w:p>
    <w:p w14:paraId="695F7884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>22. Discrete groups </w:t>
      </w:r>
    </w:p>
    <w:p w14:paraId="0E9F463C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>23. The circular groups </w:t>
      </w:r>
    </w:p>
    <w:p w14:paraId="0F561CF4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>24. The frieze groups </w:t>
      </w:r>
    </w:p>
    <w:p w14:paraId="75A1761C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>25. The wallpaper groups </w:t>
      </w:r>
    </w:p>
    <w:p w14:paraId="4E3CF639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>Section VII. Symmetry in Space</w:t>
      </w:r>
      <w:proofErr w:type="gramStart"/>
      <w:r>
        <w:rPr>
          <w:rFonts w:ascii="Helvetica Neue" w:hAnsi="Helvetica Neue" w:cs="Helvetica Neue"/>
          <w:color w:val="181717"/>
          <w:sz w:val="26"/>
          <w:szCs w:val="26"/>
        </w:rPr>
        <w:t>: </w:t>
      </w:r>
      <w:proofErr w:type="gramEnd"/>
    </w:p>
    <w:p w14:paraId="13BED1D6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 xml:space="preserve">26. Space </w:t>
      </w:r>
      <w:proofErr w:type="spellStart"/>
      <w:r>
        <w:rPr>
          <w:rFonts w:ascii="Helvetica Neue" w:hAnsi="Helvetica Neue" w:cs="Helvetica Neue"/>
          <w:color w:val="181717"/>
          <w:sz w:val="26"/>
          <w:szCs w:val="26"/>
        </w:rPr>
        <w:t>isometries</w:t>
      </w:r>
      <w:proofErr w:type="spellEnd"/>
      <w:r>
        <w:rPr>
          <w:rFonts w:ascii="Helvetica Neue" w:hAnsi="Helvetica Neue" w:cs="Helvetica Neue"/>
          <w:color w:val="181717"/>
          <w:sz w:val="26"/>
          <w:szCs w:val="26"/>
        </w:rPr>
        <w:t> </w:t>
      </w:r>
    </w:p>
    <w:p w14:paraId="1A84AC27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>27. Discrete space groups </w:t>
      </w:r>
    </w:p>
    <w:p w14:paraId="6ECD0A7D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>28. The layer groups</w:t>
      </w:r>
      <w:r>
        <w:rPr>
          <w:rFonts w:ascii="Helvetica Neue" w:hAnsi="Helvetica Neue" w:cs="Helvetica Neue"/>
          <w:color w:val="181717"/>
          <w:sz w:val="26"/>
          <w:szCs w:val="26"/>
        </w:rPr>
        <w:tab/>
      </w:r>
    </w:p>
    <w:p w14:paraId="4B1851B3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 xml:space="preserve"> 29. </w:t>
      </w:r>
      <w:proofErr w:type="gramStart"/>
      <w:r>
        <w:rPr>
          <w:rFonts w:ascii="Helvetica Neue" w:hAnsi="Helvetica Neue" w:cs="Helvetica Neue"/>
          <w:color w:val="181717"/>
          <w:sz w:val="26"/>
          <w:szCs w:val="26"/>
        </w:rPr>
        <w:t>the</w:t>
      </w:r>
      <w:proofErr w:type="gramEnd"/>
      <w:r>
        <w:rPr>
          <w:rFonts w:ascii="Helvetica Neue" w:hAnsi="Helvetica Neue" w:cs="Helvetica Neue"/>
          <w:color w:val="181717"/>
          <w:sz w:val="26"/>
          <w:szCs w:val="26"/>
        </w:rPr>
        <w:t xml:space="preserve"> rod groups </w:t>
      </w:r>
    </w:p>
    <w:p w14:paraId="7F031644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>Section VIII. Symmetry and Enumeration</w:t>
      </w:r>
      <w:proofErr w:type="gramStart"/>
      <w:r>
        <w:rPr>
          <w:rFonts w:ascii="Helvetica Neue" w:hAnsi="Helvetica Neue" w:cs="Helvetica Neue"/>
          <w:color w:val="181717"/>
          <w:sz w:val="26"/>
          <w:szCs w:val="26"/>
        </w:rPr>
        <w:t>: </w:t>
      </w:r>
      <w:proofErr w:type="gramEnd"/>
    </w:p>
    <w:p w14:paraId="347A3187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 xml:space="preserve">30. A combinational </w:t>
      </w:r>
      <w:r w:rsidR="001309FA">
        <w:rPr>
          <w:rFonts w:ascii="Helvetica Neue" w:hAnsi="Helvetica Neue" w:cs="Helvetica Neue"/>
          <w:color w:val="181717"/>
          <w:sz w:val="26"/>
          <w:szCs w:val="26"/>
        </w:rPr>
        <w:tab/>
      </w:r>
      <w:r w:rsidR="001309FA"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>approach to symmetry</w:t>
      </w:r>
    </w:p>
    <w:p w14:paraId="4ECAE793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> 31. Graph symmetry </w:t>
      </w:r>
      <w:r>
        <w:rPr>
          <w:rFonts w:ascii="Helvetica Neue" w:hAnsi="Helvetica Neue" w:cs="Helvetica Neue"/>
          <w:color w:val="181717"/>
          <w:sz w:val="26"/>
          <w:szCs w:val="26"/>
        </w:rPr>
        <w:tab/>
      </w:r>
    </w:p>
    <w:p w14:paraId="5922E2F2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>32. Enumeration </w:t>
      </w:r>
    </w:p>
    <w:p w14:paraId="2A693103" w14:textId="77777777" w:rsidR="001309FA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 xml:space="preserve">33. Fundamental </w:t>
      </w:r>
      <w:r w:rsidR="001309FA">
        <w:rPr>
          <w:rFonts w:ascii="Helvetica Neue" w:hAnsi="Helvetica Neue" w:cs="Helvetica Neue"/>
          <w:color w:val="181717"/>
          <w:sz w:val="26"/>
          <w:szCs w:val="26"/>
        </w:rPr>
        <w:tab/>
      </w:r>
      <w:r w:rsidR="001309FA">
        <w:rPr>
          <w:rFonts w:ascii="Helvetica Neue" w:hAnsi="Helvetica Neue" w:cs="Helvetica Neue"/>
          <w:color w:val="181717"/>
          <w:sz w:val="26"/>
          <w:szCs w:val="26"/>
        </w:rPr>
        <w:tab/>
      </w:r>
      <w:r w:rsidR="001309FA">
        <w:rPr>
          <w:rFonts w:ascii="Helvetica Neue" w:hAnsi="Helvetica Neue" w:cs="Helvetica Neue"/>
          <w:color w:val="181717"/>
          <w:sz w:val="26"/>
          <w:szCs w:val="26"/>
        </w:rPr>
        <w:tab/>
      </w:r>
      <w:r>
        <w:rPr>
          <w:rFonts w:ascii="Helvetica Neue" w:hAnsi="Helvetica Neue" w:cs="Helvetica Neue"/>
          <w:color w:val="181717"/>
          <w:sz w:val="26"/>
          <w:szCs w:val="26"/>
        </w:rPr>
        <w:t xml:space="preserve">architectural </w:t>
      </w:r>
    </w:p>
    <w:p w14:paraId="208A046D" w14:textId="77777777" w:rsidR="00535D92" w:rsidRDefault="001309FA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ab/>
      </w:r>
      <w:proofErr w:type="gramStart"/>
      <w:r w:rsidR="00535D92">
        <w:rPr>
          <w:rFonts w:ascii="Helvetica Neue" w:hAnsi="Helvetica Neue" w:cs="Helvetica Neue"/>
          <w:color w:val="181717"/>
          <w:sz w:val="26"/>
          <w:szCs w:val="26"/>
        </w:rPr>
        <w:t>arrangements</w:t>
      </w:r>
      <w:proofErr w:type="gramEnd"/>
      <w:r w:rsidR="00535D92">
        <w:rPr>
          <w:rFonts w:ascii="Helvetica Neue" w:hAnsi="Helvetica Neue" w:cs="Helvetica Neue"/>
          <w:color w:val="181717"/>
          <w:sz w:val="26"/>
          <w:szCs w:val="26"/>
        </w:rPr>
        <w:t xml:space="preserve"> revisited </w:t>
      </w:r>
    </w:p>
    <w:p w14:paraId="69D8963F" w14:textId="77777777" w:rsidR="00535D92" w:rsidRDefault="00535D92" w:rsidP="00535D92">
      <w:pPr>
        <w:rPr>
          <w:rFonts w:ascii="Helvetica Neue" w:hAnsi="Helvetica Neue" w:cs="Helvetica Neue"/>
          <w:color w:val="181717"/>
          <w:sz w:val="26"/>
          <w:szCs w:val="26"/>
        </w:rPr>
      </w:pPr>
      <w:r>
        <w:rPr>
          <w:rFonts w:ascii="Helvetica Neue" w:hAnsi="Helvetica Neue" w:cs="Helvetica Neue"/>
          <w:color w:val="181717"/>
          <w:sz w:val="26"/>
          <w:szCs w:val="26"/>
        </w:rPr>
        <w:t>Bibliography </w:t>
      </w:r>
    </w:p>
    <w:p w14:paraId="3508E81F" w14:textId="77777777" w:rsidR="00535D92" w:rsidRDefault="00535D92" w:rsidP="00535D92">
      <w:r>
        <w:rPr>
          <w:rFonts w:ascii="Helvetica Neue" w:hAnsi="Helvetica Neue" w:cs="Helvetica Neue"/>
          <w:color w:val="181717"/>
          <w:sz w:val="26"/>
          <w:szCs w:val="26"/>
        </w:rPr>
        <w:t>Indices.</w:t>
      </w:r>
    </w:p>
    <w:sectPr w:rsidR="00535D92" w:rsidSect="001309FA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92"/>
    <w:rsid w:val="001309FA"/>
    <w:rsid w:val="001E5D7F"/>
    <w:rsid w:val="00535D92"/>
    <w:rsid w:val="00EA16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38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D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D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cambridge.org/us/academic/subjects/geography/planning-and-urban-geography/series/cambridge-urban-and-architectural-studi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260</Words>
  <Characters>1485</Characters>
  <Application>Microsoft Macintosh Word</Application>
  <DocSecurity>0</DocSecurity>
  <Lines>12</Lines>
  <Paragraphs>3</Paragraphs>
  <ScaleCrop>false</ScaleCrop>
  <Company>Syracuse University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Arts &amp; Sciences</dc:creator>
  <cp:keywords/>
  <dc:description/>
  <cp:lastModifiedBy>College of Arts &amp; Sciences</cp:lastModifiedBy>
  <cp:revision>2</cp:revision>
  <dcterms:created xsi:type="dcterms:W3CDTF">2013-08-12T13:55:00Z</dcterms:created>
  <dcterms:modified xsi:type="dcterms:W3CDTF">2013-08-12T14:09:00Z</dcterms:modified>
</cp:coreProperties>
</file>